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EB192E" w:rsidRPr="00EB192E" w:rsidTr="00EB192E">
        <w:tc>
          <w:tcPr>
            <w:tcW w:w="9180" w:type="dxa"/>
          </w:tcPr>
          <w:p w:rsidR="00EB192E" w:rsidRPr="00EB192E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</w:p>
        </w:tc>
        <w:tc>
          <w:tcPr>
            <w:tcW w:w="5568" w:type="dxa"/>
          </w:tcPr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/>
                <w:bCs/>
                <w:color w:val="26282F"/>
                <w:sz w:val="28"/>
                <w:szCs w:val="28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 xml:space="preserve">Приложение </w:t>
            </w:r>
            <w:r w:rsidR="00826227"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2</w:t>
            </w:r>
            <w:r w:rsidR="003D706E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0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УТВЕРЖДЕНА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решением Совета муниципального</w:t>
            </w:r>
          </w:p>
          <w:p w:rsidR="00EB192E" w:rsidRPr="0024333C" w:rsidRDefault="00EB192E" w:rsidP="00EB192E">
            <w:pPr>
              <w:ind w:firstLine="0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</w:pPr>
            <w:r w:rsidRPr="0024333C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образования Тбилисский район</w:t>
            </w:r>
          </w:p>
          <w:p w:rsidR="00EB192E" w:rsidRPr="00EB192E" w:rsidRDefault="00EE646D" w:rsidP="00EB192E">
            <w:pPr>
              <w:ind w:firstLine="0"/>
              <w:rPr>
                <w:rFonts w:eastAsia="Times New Roman"/>
                <w:bCs/>
                <w:color w:val="26282F"/>
              </w:rPr>
            </w:pPr>
            <w:r w:rsidRPr="00EE646D"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  <w:lang w:eastAsia="en-US"/>
              </w:rPr>
              <w:t>от 26 декабря 2024 г. № 479</w:t>
            </w:r>
            <w:bookmarkStart w:id="0" w:name="_GoBack"/>
            <w:bookmarkEnd w:id="0"/>
          </w:p>
        </w:tc>
      </w:tr>
    </w:tbl>
    <w:p w:rsidR="00BE23E2" w:rsidRPr="00EC6967" w:rsidRDefault="002C1CE7" w:rsidP="00BF4F3C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color w:val="26282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778AD" wp14:editId="6DFD50BF">
                <wp:simplePos x="0" y="0"/>
                <wp:positionH relativeFrom="column">
                  <wp:posOffset>4429760</wp:posOffset>
                </wp:positionH>
                <wp:positionV relativeFrom="paragraph">
                  <wp:posOffset>-788035</wp:posOffset>
                </wp:positionV>
                <wp:extent cx="1060450" cy="501650"/>
                <wp:effectExtent l="0" t="0" r="25400" b="1270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0" cy="501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26" style="position:absolute;margin-left:348.8pt;margin-top:-62.05pt;width:83.5pt;height:3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" fillcolor="white [3212]" strokecolor="white [3212]" strokeweight="2pt"/>
            </w:pict>
          </mc:Fallback>
        </mc:AlternateContent>
      </w:r>
      <w:r w:rsidR="00BE23E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B630BE" w:rsidRPr="00EC6967" w:rsidRDefault="00B630BE" w:rsidP="00B630BE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BE23E2" w:rsidRDefault="00BE23E2" w:rsidP="008833F8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8833F8" w:rsidRPr="00C327B7" w:rsidRDefault="00CE50A9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C327B7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br/>
        <w:t xml:space="preserve">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иностранной валюте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B630BE" w:rsidRPr="00C327B7" w:rsidRDefault="00B630BE" w:rsidP="00B630BE"/>
    <w:p w:rsidR="008833F8" w:rsidRPr="00C327B7" w:rsidRDefault="008833F8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701"/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Раздел 1. Перечень подлежащих предоставлению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в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1"/>
    <w:p w:rsidR="008833F8" w:rsidRPr="00DF39BA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4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1728"/>
        <w:gridCol w:w="3118"/>
        <w:gridCol w:w="1371"/>
      </w:tblGrid>
      <w:tr w:rsidR="008833F8" w:rsidRPr="008833F8" w:rsidTr="008347EF">
        <w:tc>
          <w:tcPr>
            <w:tcW w:w="719" w:type="dxa"/>
            <w:vMerge w:val="restart"/>
          </w:tcPr>
          <w:p w:rsidR="008833F8" w:rsidRPr="008833F8" w:rsidRDefault="00E6310E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833F8" w:rsidRPr="008833F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4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046" w:type="dxa"/>
            <w:vMerge w:val="restart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126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 гарантий</w:t>
            </w:r>
            <w:r w:rsidR="00524DFB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  <w:tc>
          <w:tcPr>
            <w:tcW w:w="6217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833F8" w:rsidRPr="008833F8" w:rsidTr="008347EF">
        <w:tc>
          <w:tcPr>
            <w:tcW w:w="719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2" w:type="dxa"/>
          </w:tcPr>
          <w:p w:rsidR="008833F8" w:rsidRPr="008833F8" w:rsidRDefault="008833F8" w:rsidP="00262A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42" w:type="dxa"/>
          </w:tcPr>
          <w:p w:rsidR="008833F8" w:rsidRPr="008833F8" w:rsidRDefault="008833F8" w:rsidP="008855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833F8" w:rsidRPr="008833F8" w:rsidTr="008347EF">
        <w:tc>
          <w:tcPr>
            <w:tcW w:w="719" w:type="dxa"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4" w:type="dxa"/>
          </w:tcPr>
          <w:p w:rsidR="008833F8" w:rsidRPr="008833F8" w:rsidRDefault="008833F8" w:rsidP="00CE50A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46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2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2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1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Pr="00C327B7" w:rsidRDefault="00B630BE" w:rsidP="008833F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702"/>
      <w:r w:rsidRPr="00C327B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</w:t>
      </w:r>
      <w:r w:rsidR="00BF4F3C" w:rsidRPr="00C327B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л 2. Общий объем бюджетных ассигнований, предусмотренных на исполнение муниципальных гарантий муниципального образования </w:t>
      </w:r>
      <w:r w:rsidR="00BE23E2" w:rsidRPr="00C327B7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район по возможным гарантийным случаям в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году и в плановом периоде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262A3E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8833F8" w:rsidRPr="00C327B7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2599"/>
        <w:gridCol w:w="2599"/>
        <w:gridCol w:w="2457"/>
      </w:tblGrid>
      <w:tr w:rsidR="008833F8" w:rsidRPr="008833F8" w:rsidTr="00E6310E">
        <w:tc>
          <w:tcPr>
            <w:tcW w:w="6946" w:type="dxa"/>
            <w:vMerge w:val="restart"/>
          </w:tcPr>
          <w:p w:rsidR="008833F8" w:rsidRPr="008833F8" w:rsidRDefault="008833F8" w:rsidP="00110AA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110AAE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655" w:type="dxa"/>
            <w:gridSpan w:val="3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4045E1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8833F8" w:rsidRPr="008833F8" w:rsidTr="00E6310E">
        <w:tc>
          <w:tcPr>
            <w:tcW w:w="6946" w:type="dxa"/>
            <w:vMerge/>
          </w:tcPr>
          <w:p w:rsidR="008833F8" w:rsidRPr="008833F8" w:rsidRDefault="008833F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</w:tcPr>
          <w:p w:rsidR="008833F8" w:rsidRPr="008833F8" w:rsidRDefault="008833F8" w:rsidP="00262A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</w:tcPr>
          <w:p w:rsidR="008833F8" w:rsidRPr="008833F8" w:rsidRDefault="008833F8" w:rsidP="00262A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57" w:type="dxa"/>
          </w:tcPr>
          <w:p w:rsidR="008833F8" w:rsidRPr="008833F8" w:rsidRDefault="008833F8" w:rsidP="00262A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62A3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855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833F8" w:rsidRPr="008833F8" w:rsidTr="00E6310E">
        <w:tc>
          <w:tcPr>
            <w:tcW w:w="6946" w:type="dxa"/>
          </w:tcPr>
          <w:p w:rsidR="008833F8" w:rsidRPr="008833F8" w:rsidRDefault="008833F8" w:rsidP="008833F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57" w:type="dxa"/>
          </w:tcPr>
          <w:p w:rsidR="008833F8" w:rsidRPr="008833F8" w:rsidRDefault="008833F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12BD8" w:rsidRPr="008833F8" w:rsidRDefault="00B12BD8" w:rsidP="00E6310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96F65" w:rsidRDefault="00885543" w:rsidP="00885543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E23E2" w:rsidRDefault="00885543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E23E2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E23E2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8833F8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BE23E2" w:rsidRDefault="00BE23E2" w:rsidP="00BE23E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8554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5543">
        <w:rPr>
          <w:rFonts w:ascii="Times New Roman" w:hAnsi="Times New Roman" w:cs="Times New Roman"/>
          <w:sz w:val="28"/>
          <w:szCs w:val="28"/>
        </w:rPr>
        <w:t xml:space="preserve">    </w:t>
      </w:r>
      <w:r w:rsidR="00B630BE">
        <w:rPr>
          <w:rFonts w:ascii="Times New Roman" w:hAnsi="Times New Roman" w:cs="Times New Roman"/>
          <w:sz w:val="28"/>
          <w:szCs w:val="28"/>
        </w:rPr>
        <w:t xml:space="preserve">   </w:t>
      </w:r>
      <w:r w:rsidR="00262A3E"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 w:rsidR="00262A3E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sectPr w:rsidR="00BE23E2" w:rsidSect="00EB192E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9BA" w:rsidRDefault="00ED49BA" w:rsidP="002C1CE7">
      <w:r>
        <w:separator/>
      </w:r>
    </w:p>
  </w:endnote>
  <w:endnote w:type="continuationSeparator" w:id="0">
    <w:p w:rsidR="00ED49BA" w:rsidRDefault="00ED49BA" w:rsidP="002C1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9BA" w:rsidRDefault="00ED49BA" w:rsidP="002C1CE7">
      <w:r>
        <w:separator/>
      </w:r>
    </w:p>
  </w:footnote>
  <w:footnote w:type="continuationSeparator" w:id="0">
    <w:p w:rsidR="00ED49BA" w:rsidRDefault="00ED49BA" w:rsidP="002C1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02388"/>
      <w:docPartObj>
        <w:docPartGallery w:val="Page Numbers (Top of Page)"/>
        <w:docPartUnique/>
      </w:docPartObj>
    </w:sdtPr>
    <w:sdtEndPr/>
    <w:sdtContent>
      <w:p w:rsidR="00EB192E" w:rsidRDefault="00EB192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46D">
          <w:rPr>
            <w:noProof/>
          </w:rPr>
          <w:t>2</w:t>
        </w:r>
        <w:r>
          <w:fldChar w:fldCharType="end"/>
        </w:r>
      </w:p>
    </w:sdtContent>
  </w:sdt>
  <w:p w:rsidR="00EB192E" w:rsidRDefault="00EB192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A09D3"/>
    <w:rsid w:val="00110AAE"/>
    <w:rsid w:val="0015429E"/>
    <w:rsid w:val="0024333C"/>
    <w:rsid w:val="00262A3E"/>
    <w:rsid w:val="002C1CE7"/>
    <w:rsid w:val="003A6BB1"/>
    <w:rsid w:val="003D706E"/>
    <w:rsid w:val="004045E1"/>
    <w:rsid w:val="00483E23"/>
    <w:rsid w:val="00524DFB"/>
    <w:rsid w:val="00696F65"/>
    <w:rsid w:val="006E1047"/>
    <w:rsid w:val="00826227"/>
    <w:rsid w:val="008347EF"/>
    <w:rsid w:val="008833F8"/>
    <w:rsid w:val="00885543"/>
    <w:rsid w:val="008C1276"/>
    <w:rsid w:val="00A07AFF"/>
    <w:rsid w:val="00AD6E4C"/>
    <w:rsid w:val="00B12BD8"/>
    <w:rsid w:val="00B630BE"/>
    <w:rsid w:val="00BD457A"/>
    <w:rsid w:val="00BE23E2"/>
    <w:rsid w:val="00BF4F3C"/>
    <w:rsid w:val="00C327B7"/>
    <w:rsid w:val="00CE50A9"/>
    <w:rsid w:val="00D04B00"/>
    <w:rsid w:val="00DB3A16"/>
    <w:rsid w:val="00DF39BA"/>
    <w:rsid w:val="00E6310E"/>
    <w:rsid w:val="00EB192E"/>
    <w:rsid w:val="00ED49BA"/>
    <w:rsid w:val="00EE646D"/>
    <w:rsid w:val="00EF37C7"/>
    <w:rsid w:val="00EF4AFE"/>
    <w:rsid w:val="00FA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C1CE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1CE7"/>
    <w:rPr>
      <w:rFonts w:ascii="Arial" w:eastAsiaTheme="minorEastAsia" w:hAnsi="Arial" w:cs="Arial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EB19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Галина Ветштейн</cp:lastModifiedBy>
  <cp:revision>38</cp:revision>
  <cp:lastPrinted>2022-11-14T15:39:00Z</cp:lastPrinted>
  <dcterms:created xsi:type="dcterms:W3CDTF">2021-02-24T13:24:00Z</dcterms:created>
  <dcterms:modified xsi:type="dcterms:W3CDTF">2025-12-30T10:36:00Z</dcterms:modified>
</cp:coreProperties>
</file>